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1DE" w:rsidRPr="000842F8" w:rsidRDefault="00EF31DE" w:rsidP="000842F8">
      <w:pPr>
        <w:jc w:val="center"/>
        <w:rPr>
          <w:b/>
        </w:rPr>
      </w:pPr>
      <w:r w:rsidRPr="000842F8">
        <w:rPr>
          <w:b/>
        </w:rPr>
        <w:t>Otvorene su prijave za 3. izdanje konferencije Being SEA-EU u Gda</w:t>
      </w:r>
      <w:r w:rsidRPr="000842F8">
        <w:rPr>
          <w:rFonts w:cstheme="minorHAnsi"/>
          <w:b/>
        </w:rPr>
        <w:t>ń</w:t>
      </w:r>
      <w:r w:rsidRPr="000842F8">
        <w:rPr>
          <w:b/>
        </w:rPr>
        <w:t>sku!</w:t>
      </w:r>
    </w:p>
    <w:p w:rsidR="00EF31DE" w:rsidRDefault="00EF31DE" w:rsidP="00EF31DE">
      <w:r>
        <w:t xml:space="preserve">Pridružite nam se u 3. izdanju konferencije Being SEA-EU koja će održati </w:t>
      </w:r>
      <w:r>
        <w:t>od 15. do 17. rujna</w:t>
      </w:r>
      <w:r>
        <w:t xml:space="preserve"> 2026. u Gda</w:t>
      </w:r>
      <w:r>
        <w:rPr>
          <w:rFonts w:cstheme="minorHAnsi"/>
        </w:rPr>
        <w:t>ń</w:t>
      </w:r>
      <w:r>
        <w:t>sku.</w:t>
      </w:r>
    </w:p>
    <w:p w:rsidR="00EF31DE" w:rsidRDefault="00EF31DE" w:rsidP="00EF31DE">
      <w:r>
        <w:t>Nakon uspješnih konferencija u Malti i C</w:t>
      </w:r>
      <w:r>
        <w:rPr>
          <w:rFonts w:cstheme="minorHAnsi"/>
        </w:rPr>
        <w:t>á</w:t>
      </w:r>
      <w:r>
        <w:t xml:space="preserve">dizu, </w:t>
      </w:r>
      <w:r>
        <w:t>treća konferencija Being SEA</w:t>
      </w:r>
      <w:r>
        <w:rPr>
          <w:rFonts w:ascii="Cambria Math" w:hAnsi="Cambria Math" w:cs="Cambria Math"/>
        </w:rPr>
        <w:t>‑</w:t>
      </w:r>
      <w:r>
        <w:t xml:space="preserve">EU </w:t>
      </w:r>
      <w:r w:rsidR="000842F8">
        <w:t xml:space="preserve">dolazi u nešto drukčijem ruhu. Naime, ovogodišnje izdanje </w:t>
      </w:r>
      <w:r>
        <w:t>posvećen</w:t>
      </w:r>
      <w:r w:rsidR="000842F8">
        <w:t>o</w:t>
      </w:r>
      <w:r>
        <w:t xml:space="preserve"> je</w:t>
      </w:r>
      <w:r>
        <w:t xml:space="preserve"> predstavljanju suradnj</w:t>
      </w:r>
      <w:r w:rsidR="000842F8">
        <w:t>i</w:t>
      </w:r>
      <w:r>
        <w:t xml:space="preserve">, inovacija i izvrsnosti koji </w:t>
      </w:r>
      <w:r>
        <w:t xml:space="preserve">su </w:t>
      </w:r>
      <w:r>
        <w:t>se razvija</w:t>
      </w:r>
      <w:r>
        <w:t>li</w:t>
      </w:r>
      <w:r>
        <w:t xml:space="preserve"> tijekom sedam godina</w:t>
      </w:r>
      <w:r>
        <w:t xml:space="preserve"> postojanja Ali</w:t>
      </w:r>
      <w:r w:rsidR="001F3D84">
        <w:t>j</w:t>
      </w:r>
      <w:r>
        <w:t>anse</w:t>
      </w:r>
      <w:r>
        <w:t xml:space="preserve"> SEA</w:t>
      </w:r>
      <w:r>
        <w:rPr>
          <w:rFonts w:ascii="Cambria Math" w:hAnsi="Cambria Math" w:cs="Cambria Math"/>
        </w:rPr>
        <w:t>‑</w:t>
      </w:r>
      <w:r>
        <w:t>EU-a.</w:t>
      </w:r>
      <w:r>
        <w:t xml:space="preserve"> </w:t>
      </w:r>
      <w:r>
        <w:t xml:space="preserve">Konferencija </w:t>
      </w:r>
      <w:r>
        <w:rPr>
          <w:rFonts w:ascii="Calibri" w:hAnsi="Calibri" w:cs="Calibri"/>
        </w:rPr>
        <w:t>ć</w:t>
      </w:r>
      <w:r>
        <w:t xml:space="preserve">e ponuditi priliku za </w:t>
      </w:r>
      <w:r>
        <w:t>bolji</w:t>
      </w:r>
      <w:r>
        <w:t xml:space="preserve"> uvid u istra</w:t>
      </w:r>
      <w:r>
        <w:rPr>
          <w:rFonts w:ascii="Calibri" w:hAnsi="Calibri" w:cs="Calibri"/>
        </w:rPr>
        <w:t>ž</w:t>
      </w:r>
      <w:r>
        <w:t>iva</w:t>
      </w:r>
      <w:r>
        <w:rPr>
          <w:rFonts w:ascii="Calibri" w:hAnsi="Calibri" w:cs="Calibri"/>
        </w:rPr>
        <w:t>č</w:t>
      </w:r>
      <w:r>
        <w:t xml:space="preserve">ki potencijal </w:t>
      </w:r>
      <w:r>
        <w:t xml:space="preserve">Alijanse i pokazati uspješne primjere suradnji te </w:t>
      </w:r>
      <w:r>
        <w:t>zajedni</w:t>
      </w:r>
      <w:r>
        <w:rPr>
          <w:rFonts w:ascii="Calibri" w:hAnsi="Calibri" w:cs="Calibri"/>
        </w:rPr>
        <w:t>č</w:t>
      </w:r>
      <w:r>
        <w:t>ku viziju za sljede</w:t>
      </w:r>
      <w:r>
        <w:rPr>
          <w:rFonts w:ascii="Calibri" w:hAnsi="Calibri" w:cs="Calibri"/>
        </w:rPr>
        <w:t>ć</w:t>
      </w:r>
      <w:r>
        <w:t>u fazu razvoja.</w:t>
      </w:r>
    </w:p>
    <w:p w:rsidR="00EF31DE" w:rsidRDefault="00EF31DE" w:rsidP="00EF31DE">
      <w:r>
        <w:t>Otvoren je poziv za predaju sažetaka za treću konferenciju Being SEA</w:t>
      </w:r>
      <w:r>
        <w:rPr>
          <w:rFonts w:ascii="Cambria Math" w:hAnsi="Cambria Math" w:cs="Cambria Math"/>
        </w:rPr>
        <w:t>‑</w:t>
      </w:r>
      <w:r>
        <w:t>EU</w:t>
      </w:r>
      <w:r>
        <w:t xml:space="preserve"> koji će trajati</w:t>
      </w:r>
      <w:r>
        <w:t xml:space="preserve"> </w:t>
      </w:r>
      <w:r w:rsidRPr="000842F8">
        <w:rPr>
          <w:b/>
        </w:rPr>
        <w:t>do 30. travnja 2026</w:t>
      </w:r>
      <w:r>
        <w:t>.</w:t>
      </w:r>
    </w:p>
    <w:p w:rsidR="00EF31DE" w:rsidRDefault="00EF31DE" w:rsidP="00EF31DE">
      <w:r>
        <w:t>Kako bi izvršio prijavu,</w:t>
      </w:r>
      <w:r>
        <w:t xml:space="preserve"> svaki kandidat treba se registrirati i predati sažetak putem službene Being SEA</w:t>
      </w:r>
      <w:r>
        <w:rPr>
          <w:rFonts w:ascii="Cambria Math" w:hAnsi="Cambria Math" w:cs="Cambria Math"/>
        </w:rPr>
        <w:t>‑</w:t>
      </w:r>
      <w:r>
        <w:t>EU stranice. Prijavitelji mogu izabrati jedan od sljedećih formata sudjelovanja: poster, usmeno izlaganje ili online izlaganje.</w:t>
      </w:r>
    </w:p>
    <w:p w:rsidR="00EF31DE" w:rsidRDefault="00EF31DE" w:rsidP="00EF31DE">
      <w:r>
        <w:t>Za razliku od prethodnih izdanja, treća konferencija Being SEA</w:t>
      </w:r>
      <w:r>
        <w:rPr>
          <w:rFonts w:ascii="Cambria Math" w:hAnsi="Cambria Math" w:cs="Cambria Math"/>
        </w:rPr>
        <w:t>‑</w:t>
      </w:r>
      <w:r>
        <w:t>EU prihva</w:t>
      </w:r>
      <w:r>
        <w:rPr>
          <w:rFonts w:ascii="Calibri" w:hAnsi="Calibri" w:cs="Calibri"/>
        </w:rPr>
        <w:t>ć</w:t>
      </w:r>
      <w:r>
        <w:t xml:space="preserve">at </w:t>
      </w:r>
      <w:r>
        <w:rPr>
          <w:rFonts w:ascii="Calibri" w:hAnsi="Calibri" w:cs="Calibri"/>
        </w:rPr>
        <w:t>ć</w:t>
      </w:r>
      <w:r>
        <w:t>e sa</w:t>
      </w:r>
      <w:r>
        <w:rPr>
          <w:rFonts w:ascii="Calibri" w:hAnsi="Calibri" w:cs="Calibri"/>
        </w:rPr>
        <w:t>ž</w:t>
      </w:r>
      <w:r>
        <w:t>etke uskla</w:t>
      </w:r>
      <w:r>
        <w:rPr>
          <w:rFonts w:ascii="Calibri" w:hAnsi="Calibri" w:cs="Calibri"/>
        </w:rPr>
        <w:t>đ</w:t>
      </w:r>
      <w:r>
        <w:t>ene s jednom od pet tematskih cjelina specifi</w:t>
      </w:r>
      <w:r>
        <w:rPr>
          <w:rFonts w:ascii="Calibri" w:hAnsi="Calibri" w:cs="Calibri"/>
        </w:rPr>
        <w:t>č</w:t>
      </w:r>
      <w:r>
        <w:t>nih za SEA</w:t>
      </w:r>
      <w:r>
        <w:rPr>
          <w:rFonts w:ascii="Cambria Math" w:hAnsi="Cambria Math" w:cs="Cambria Math"/>
        </w:rPr>
        <w:t>‑</w:t>
      </w:r>
      <w:r>
        <w:t>E</w:t>
      </w:r>
      <w:r>
        <w:t>U</w:t>
      </w:r>
      <w:r>
        <w:t xml:space="preserve">. Znanost ostaje u </w:t>
      </w:r>
      <w:r>
        <w:t>fokusu</w:t>
      </w:r>
      <w:r>
        <w:t xml:space="preserve"> konferencije, pa su istraživači iz širokog spektra znanstvenih područja pozvani predati sažetke povezane s jednom od sljedećih tema:</w:t>
      </w:r>
    </w:p>
    <w:p w:rsidR="000842F8" w:rsidRDefault="000842F8" w:rsidP="000842F8">
      <w:pPr>
        <w:pStyle w:val="ListParagraph"/>
        <w:numPr>
          <w:ilvl w:val="0"/>
          <w:numId w:val="1"/>
        </w:numPr>
      </w:pPr>
      <w:r>
        <w:t xml:space="preserve">European classroom </w:t>
      </w:r>
    </w:p>
    <w:p w:rsidR="00EF31DE" w:rsidRDefault="000842F8" w:rsidP="000842F8">
      <w:pPr>
        <w:pStyle w:val="ListParagraph"/>
        <w:numPr>
          <w:ilvl w:val="0"/>
          <w:numId w:val="1"/>
        </w:numPr>
      </w:pPr>
      <w:r>
        <w:t>United in research</w:t>
      </w:r>
    </w:p>
    <w:p w:rsidR="000842F8" w:rsidRDefault="000842F8" w:rsidP="000842F8">
      <w:pPr>
        <w:pStyle w:val="ListParagraph"/>
        <w:numPr>
          <w:ilvl w:val="0"/>
          <w:numId w:val="1"/>
        </w:numPr>
      </w:pPr>
      <w:r>
        <w:t>Institutional transformation</w:t>
      </w:r>
    </w:p>
    <w:p w:rsidR="000842F8" w:rsidRDefault="000842F8" w:rsidP="000842F8">
      <w:pPr>
        <w:pStyle w:val="ListParagraph"/>
        <w:numPr>
          <w:ilvl w:val="0"/>
          <w:numId w:val="1"/>
        </w:numPr>
      </w:pPr>
      <w:r>
        <w:t>Sustainability and European goals</w:t>
      </w:r>
    </w:p>
    <w:p w:rsidR="000842F8" w:rsidRDefault="000842F8" w:rsidP="000842F8">
      <w:r>
        <w:t>Bude li sažetak prihvaćen, sudionici će biti pozvani dostaviti dodatne informacije i službeno potvrditi dolazak u Gda</w:t>
      </w:r>
      <w:r w:rsidRPr="000842F8">
        <w:rPr>
          <w:rFonts w:cstheme="minorHAnsi"/>
        </w:rPr>
        <w:t>ńsk</w:t>
      </w:r>
      <w:r>
        <w:t xml:space="preserve"> kako bi dovršili registraciju. </w:t>
      </w:r>
      <w:r>
        <w:t>I ove godine, Sveučilište u Splitu financirat će 6 sudionika konferencije</w:t>
      </w:r>
      <w:r w:rsidR="001F3D84">
        <w:t xml:space="preserve"> sredstvima projekta</w:t>
      </w:r>
      <w:r>
        <w:t xml:space="preserve">. </w:t>
      </w:r>
    </w:p>
    <w:p w:rsidR="00EF31DE" w:rsidRDefault="001F3D84" w:rsidP="00EF31DE">
      <w:r>
        <w:t>Detaljnija pojašnjena tematskih područja konferen</w:t>
      </w:r>
      <w:r w:rsidR="00F05891">
        <w:t>c</w:t>
      </w:r>
      <w:r>
        <w:t>ije te sve</w:t>
      </w:r>
      <w:r w:rsidR="000842F8">
        <w:t xml:space="preserve"> </w:t>
      </w:r>
      <w:r>
        <w:t xml:space="preserve">ostale </w:t>
      </w:r>
      <w:r w:rsidR="000842F8">
        <w:t xml:space="preserve">pojedinosti </w:t>
      </w:r>
      <w:r w:rsidR="00716013">
        <w:t xml:space="preserve">dostupne su </w:t>
      </w:r>
      <w:bookmarkStart w:id="0" w:name="_GoBack"/>
      <w:bookmarkEnd w:id="0"/>
      <w:r w:rsidR="00716013">
        <w:t>na</w:t>
      </w:r>
      <w:r w:rsidR="00EF31DE">
        <w:t xml:space="preserve"> </w:t>
      </w:r>
      <w:r w:rsidR="000842F8">
        <w:t xml:space="preserve">službenim stranicama konferencije </w:t>
      </w:r>
      <w:hyperlink r:id="rId5" w:history="1">
        <w:r w:rsidR="000842F8" w:rsidRPr="000842F8">
          <w:rPr>
            <w:rStyle w:val="Hyperlink"/>
          </w:rPr>
          <w:t>Being SEA-EU</w:t>
        </w:r>
      </w:hyperlink>
      <w:r>
        <w:t xml:space="preserve">. Informacije možete dobiti i putem maila: </w:t>
      </w:r>
      <w:hyperlink r:id="rId6" w:history="1">
        <w:r w:rsidRPr="0038081F">
          <w:rPr>
            <w:rStyle w:val="Hyperlink"/>
          </w:rPr>
          <w:t>seaeu.events@ug.edu.pl</w:t>
        </w:r>
      </w:hyperlink>
      <w:r>
        <w:t>.</w:t>
      </w:r>
    </w:p>
    <w:p w:rsidR="00EF31DE" w:rsidRDefault="00032885" w:rsidP="00EF31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887730</wp:posOffset>
                </wp:positionV>
                <wp:extent cx="5753100" cy="1905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85" w:rsidRPr="00032885" w:rsidRDefault="00032885" w:rsidP="00032885">
                            <w:pPr>
                              <w:rPr>
                                <w:b/>
                              </w:rPr>
                            </w:pPr>
                            <w:r w:rsidRPr="00032885">
                              <w:rPr>
                                <w:b/>
                              </w:rPr>
                              <w:t>Ključni datumi:</w:t>
                            </w:r>
                          </w:p>
                          <w:p w:rsidR="00032885" w:rsidRDefault="00032885" w:rsidP="000328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32885">
                              <w:rPr>
                                <w:b/>
                              </w:rPr>
                              <w:t>11. ožujka – 30. travnja 2026.:</w:t>
                            </w:r>
                            <w:r>
                              <w:t xml:space="preserve"> Prijava sažetaka i registracija izlagača</w:t>
                            </w:r>
                          </w:p>
                          <w:p w:rsidR="00032885" w:rsidRDefault="00032885" w:rsidP="000328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32885">
                              <w:rPr>
                                <w:b/>
                              </w:rPr>
                              <w:t>15. lipnja 2026.:</w:t>
                            </w:r>
                            <w:r>
                              <w:t xml:space="preserve"> Objava rezultata recenzije sažetaka </w:t>
                            </w:r>
                          </w:p>
                          <w:p w:rsidR="00032885" w:rsidRDefault="00032885" w:rsidP="000328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32885">
                              <w:rPr>
                                <w:b/>
                              </w:rPr>
                              <w:t>15. lipnja – 30. kolovoza 2026.</w:t>
                            </w:r>
                            <w:r w:rsidRPr="00032885">
                              <w:t xml:space="preserve">: </w:t>
                            </w:r>
                            <w:r>
                              <w:t>Konačna potvrda sudjelovanja izlagača i otvorena registracija za sve sudionike</w:t>
                            </w:r>
                          </w:p>
                          <w:p w:rsidR="00032885" w:rsidRDefault="00032885" w:rsidP="000328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32885">
                              <w:rPr>
                                <w:b/>
                              </w:rPr>
                              <w:t>30. lipnja 2026.</w:t>
                            </w:r>
                            <w:r>
                              <w:t>: Preliminarni program</w:t>
                            </w:r>
                          </w:p>
                          <w:p w:rsidR="00032885" w:rsidRDefault="00032885" w:rsidP="000328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32885">
                              <w:rPr>
                                <w:b/>
                              </w:rPr>
                              <w:t>6. rujna 2026.</w:t>
                            </w:r>
                            <w:r>
                              <w:t>: Konačni program</w:t>
                            </w:r>
                          </w:p>
                          <w:p w:rsidR="00032885" w:rsidRDefault="00032885" w:rsidP="000328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32885">
                              <w:rPr>
                                <w:b/>
                              </w:rPr>
                              <w:t>15. – 17. rujna 2026.</w:t>
                            </w:r>
                            <w:r>
                              <w:t xml:space="preserve">: Konferencija </w:t>
                            </w:r>
                            <w:r>
                              <w:t>Being SEA-EU</w:t>
                            </w:r>
                          </w:p>
                          <w:p w:rsidR="00032885" w:rsidRDefault="000328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69.9pt;width:453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">
                <v:textbox>
                  <w:txbxContent>
                    <w:p w:rsidR="00032885" w:rsidRPr="00032885" w:rsidRDefault="00032885" w:rsidP="00032885">
                      <w:pPr>
                        <w:rPr>
                          <w:b/>
                        </w:rPr>
                      </w:pPr>
                      <w:r w:rsidRPr="00032885">
                        <w:rPr>
                          <w:b/>
                        </w:rPr>
                        <w:t>Ključni datumi:</w:t>
                      </w:r>
                    </w:p>
                    <w:p w:rsidR="00032885" w:rsidRDefault="00032885" w:rsidP="0003288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32885">
                        <w:rPr>
                          <w:b/>
                        </w:rPr>
                        <w:t>11. ožujka – 30. travnja 2026.:</w:t>
                      </w:r>
                      <w:r>
                        <w:t xml:space="preserve"> Prijava sažetaka i registracija izlagača</w:t>
                      </w:r>
                    </w:p>
                    <w:p w:rsidR="00032885" w:rsidRDefault="00032885" w:rsidP="0003288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32885">
                        <w:rPr>
                          <w:b/>
                        </w:rPr>
                        <w:t>15. lipnja 2026.:</w:t>
                      </w:r>
                      <w:r>
                        <w:t xml:space="preserve"> Objava rezultata recenzije sažetaka </w:t>
                      </w:r>
                    </w:p>
                    <w:p w:rsidR="00032885" w:rsidRDefault="00032885" w:rsidP="0003288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32885">
                        <w:rPr>
                          <w:b/>
                        </w:rPr>
                        <w:t>15. lipnja – 30. kolovoza 2026.</w:t>
                      </w:r>
                      <w:r w:rsidRPr="00032885">
                        <w:t xml:space="preserve">: </w:t>
                      </w:r>
                      <w:r>
                        <w:t>Konačna potvrda sudjelovanja izlagača i otvorena registracija za sve sudionike</w:t>
                      </w:r>
                    </w:p>
                    <w:p w:rsidR="00032885" w:rsidRDefault="00032885" w:rsidP="0003288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32885">
                        <w:rPr>
                          <w:b/>
                        </w:rPr>
                        <w:t>30. lipnja 2026.</w:t>
                      </w:r>
                      <w:r>
                        <w:t>: Preliminarni program</w:t>
                      </w:r>
                    </w:p>
                    <w:p w:rsidR="00032885" w:rsidRDefault="00032885" w:rsidP="0003288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32885">
                        <w:rPr>
                          <w:b/>
                        </w:rPr>
                        <w:t>6. rujna 2026.</w:t>
                      </w:r>
                      <w:r>
                        <w:t>: Konačni program</w:t>
                      </w:r>
                    </w:p>
                    <w:p w:rsidR="00032885" w:rsidRDefault="00032885" w:rsidP="0003288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32885">
                        <w:rPr>
                          <w:b/>
                        </w:rPr>
                        <w:t>15. – 17. rujna 2026.</w:t>
                      </w:r>
                      <w:r>
                        <w:t xml:space="preserve">: Konferencija </w:t>
                      </w:r>
                      <w:r>
                        <w:t>Being SEA-EU</w:t>
                      </w:r>
                    </w:p>
                    <w:p w:rsidR="00032885" w:rsidRDefault="00032885"/>
                  </w:txbxContent>
                </v:textbox>
                <w10:wrap type="square"/>
              </v:shape>
            </w:pict>
          </mc:Fallback>
        </mc:AlternateContent>
      </w:r>
      <w:r w:rsidR="00EF31DE">
        <w:t xml:space="preserve">Ova konferencija više </w:t>
      </w:r>
      <w:r w:rsidR="001F3D84">
        <w:t xml:space="preserve">je </w:t>
      </w:r>
      <w:r w:rsidR="00EF31DE">
        <w:t xml:space="preserve">od znanstvenog događaja. </w:t>
      </w:r>
      <w:r w:rsidR="001F3D84">
        <w:t>Predstavlja priliku</w:t>
      </w:r>
      <w:r w:rsidR="00EF31DE">
        <w:t xml:space="preserve"> za susret s kolegama iz </w:t>
      </w:r>
      <w:r w:rsidR="001F3D84">
        <w:t>Alijanse</w:t>
      </w:r>
      <w:r w:rsidR="00EF31DE">
        <w:t xml:space="preserve">, razmjenu ideja i stvaranje novih suradnji. Tijekom događanja sudionici će moći sudjelovati u raznim popratnim aktivnostima poput izložbi, umrežavanja i obilazaka grada. Pridružite nam se kako bismo zajedno promišljali, istraživali i oblikovali </w:t>
      </w:r>
      <w:r w:rsidR="001F3D84">
        <w:t>Europsko sveučilište mora.</w:t>
      </w:r>
    </w:p>
    <w:p w:rsidR="00032885" w:rsidRDefault="00032885" w:rsidP="00EF31DE"/>
    <w:sectPr w:rsidR="00032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692"/>
    <w:multiLevelType w:val="hybridMultilevel"/>
    <w:tmpl w:val="D4601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6187D"/>
    <w:multiLevelType w:val="hybridMultilevel"/>
    <w:tmpl w:val="6D2A6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DE"/>
    <w:rsid w:val="00032885"/>
    <w:rsid w:val="000842F8"/>
    <w:rsid w:val="001F3D84"/>
    <w:rsid w:val="00716013"/>
    <w:rsid w:val="007317E2"/>
    <w:rsid w:val="00EF31DE"/>
    <w:rsid w:val="00F05891"/>
    <w:rsid w:val="00F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378F"/>
  <w15:chartTrackingRefBased/>
  <w15:docId w15:val="{4958B96E-8C89-494B-9E5B-88C64B72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2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2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aeu.events@ug.edu.pl" TargetMode="External"/><Relationship Id="rId5" Type="http://schemas.openxmlformats.org/officeDocument/2006/relationships/hyperlink" Target="https://beingsea-eu.ug.edu.pl/confere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Dujmović</dc:creator>
  <cp:keywords/>
  <dc:description/>
  <cp:lastModifiedBy>Gordana Dujmović</cp:lastModifiedBy>
  <cp:revision>3</cp:revision>
  <dcterms:created xsi:type="dcterms:W3CDTF">2026-03-12T13:38:00Z</dcterms:created>
  <dcterms:modified xsi:type="dcterms:W3CDTF">2026-03-12T14:25:00Z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95bafc5b-9ad2-481c-b9f8-8f7e1d49fb9d</vt:lpwstr>
  </property>
</Properties>
</file>